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0001621853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3"/>
        <w:gridCol w:w="3182"/>
      </w:tblGrid>
      <w:tr>
        <w:trPr/>
        <w:tc>
          <w:tcPr>
            <w:tcW w:w="7023" w:type="dxa"/>
            <w:tcBorders/>
            <w:vAlign w:val="center"/>
          </w:tcPr>
          <w:p>
            <w:pPr>
              <w:pStyle w:val="TableContents"/>
              <w:bidi w:val="0"/>
              <w:spacing w:before="0" w:after="283"/>
              <w:jc w:val="left"/>
              <w:rPr/>
            </w:pPr>
            <w:r>
              <w:rPr/>
              <w:t>Name of Issuer</w:t>
            </w:r>
          </w:p>
        </w:tc>
        <w:tc>
          <w:tcPr>
            <w:tcW w:w="3182" w:type="dxa"/>
            <w:tcBorders/>
            <w:vAlign w:val="center"/>
          </w:tcPr>
          <w:p>
            <w:pPr>
              <w:pStyle w:val="TableContents"/>
              <w:bidi w:val="0"/>
              <w:spacing w:before="0" w:after="0"/>
              <w:jc w:val="left"/>
              <w:rPr/>
            </w:pPr>
            <w:r>
              <w:rPr/>
              <w:t>Popular, Inc.</w:t>
            </w:r>
          </w:p>
        </w:tc>
      </w:tr>
      <w:tr>
        <w:trPr/>
        <w:tc>
          <w:tcPr>
            <w:tcW w:w="7023" w:type="dxa"/>
            <w:tcBorders/>
            <w:vAlign w:val="center"/>
          </w:tcPr>
          <w:p>
            <w:pPr>
              <w:pStyle w:val="TableContents"/>
              <w:bidi w:val="0"/>
              <w:spacing w:before="0" w:after="283"/>
              <w:jc w:val="left"/>
              <w:rPr/>
            </w:pPr>
            <w:r>
              <w:rPr/>
              <w:t>SEC File Number</w:t>
            </w:r>
          </w:p>
        </w:tc>
        <w:tc>
          <w:tcPr>
            <w:tcW w:w="3182" w:type="dxa"/>
            <w:tcBorders/>
            <w:vAlign w:val="center"/>
          </w:tcPr>
          <w:p>
            <w:pPr>
              <w:pStyle w:val="TableContents"/>
              <w:bidi w:val="0"/>
              <w:spacing w:before="0" w:after="0"/>
              <w:jc w:val="left"/>
              <w:rPr/>
            </w:pPr>
            <w:r>
              <w:rPr/>
              <w:t>001-34084</w:t>
            </w:r>
          </w:p>
        </w:tc>
      </w:tr>
      <w:tr>
        <w:trPr/>
        <w:tc>
          <w:tcPr>
            <w:tcW w:w="7023" w:type="dxa"/>
            <w:tcBorders/>
            <w:vAlign w:val="center"/>
          </w:tcPr>
          <w:p>
            <w:pPr>
              <w:pStyle w:val="TableContents"/>
              <w:bidi w:val="0"/>
              <w:spacing w:before="0" w:after="283"/>
              <w:jc w:val="left"/>
              <w:rPr/>
            </w:pPr>
            <w:r>
              <w:rPr/>
              <w:t>Address of Issuer</w:t>
            </w:r>
          </w:p>
        </w:tc>
        <w:tc>
          <w:tcPr>
            <w:tcW w:w="3182" w:type="dxa"/>
            <w:tcBorders/>
            <w:vAlign w:val="center"/>
          </w:tcPr>
          <w:p>
            <w:pPr>
              <w:pStyle w:val="TableContents"/>
              <w:bidi w:val="0"/>
              <w:spacing w:before="0" w:after="0"/>
              <w:jc w:val="left"/>
              <w:rPr/>
            </w:pPr>
            <w:r>
              <w:rPr/>
              <w:t>209 Munoz Rivera Ave.</w:t>
              <w:br/>
              <w:t>San Juan</w:t>
              <w:br/>
              <w:t xml:space="preserve">PUERTO RICO </w:t>
              <w:br/>
              <w:t>00918</w:t>
            </w:r>
          </w:p>
        </w:tc>
      </w:tr>
      <w:tr>
        <w:trPr/>
        <w:tc>
          <w:tcPr>
            <w:tcW w:w="7023" w:type="dxa"/>
            <w:tcBorders/>
            <w:vAlign w:val="center"/>
          </w:tcPr>
          <w:p>
            <w:pPr>
              <w:pStyle w:val="TableContents"/>
              <w:bidi w:val="0"/>
              <w:spacing w:before="0" w:after="283"/>
              <w:jc w:val="left"/>
              <w:rPr/>
            </w:pPr>
            <w:r>
              <w:rPr/>
              <w:t>Phone</w:t>
            </w:r>
          </w:p>
        </w:tc>
        <w:tc>
          <w:tcPr>
            <w:tcW w:w="3182" w:type="dxa"/>
            <w:tcBorders/>
            <w:vAlign w:val="center"/>
          </w:tcPr>
          <w:p>
            <w:pPr>
              <w:pStyle w:val="TableContents"/>
              <w:bidi w:val="0"/>
              <w:spacing w:before="0" w:after="0"/>
              <w:jc w:val="left"/>
              <w:rPr/>
            </w:pPr>
            <w:r>
              <w:rPr/>
              <w:t>787-765-9800</w:t>
            </w:r>
          </w:p>
        </w:tc>
      </w:tr>
      <w:tr>
        <w:trPr/>
        <w:tc>
          <w:tcPr>
            <w:tcW w:w="7023" w:type="dxa"/>
            <w:tcBorders/>
            <w:vAlign w:val="center"/>
          </w:tcPr>
          <w:p>
            <w:pPr>
              <w:pStyle w:val="TableContents"/>
              <w:bidi w:val="0"/>
              <w:spacing w:before="0" w:after="283"/>
              <w:jc w:val="left"/>
              <w:rPr/>
            </w:pPr>
            <w:r>
              <w:rPr/>
              <w:t>Name of Person for Whose Account the Securities are To Be Sold</w:t>
            </w:r>
          </w:p>
        </w:tc>
        <w:tc>
          <w:tcPr>
            <w:tcW w:w="3182" w:type="dxa"/>
            <w:tcBorders/>
            <w:vAlign w:val="center"/>
          </w:tcPr>
          <w:p>
            <w:pPr>
              <w:pStyle w:val="TableContents"/>
              <w:bidi w:val="0"/>
              <w:spacing w:before="0" w:after="0"/>
              <w:jc w:val="left"/>
              <w:rPr/>
            </w:pPr>
            <w:r>
              <w:rPr/>
              <w:t>Javier D. Ferrer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3" w:type="dxa"/>
            <w:tcBorders/>
            <w:vAlign w:val="center"/>
          </w:tcPr>
          <w:p>
            <w:pPr>
              <w:pStyle w:val="TableContents"/>
              <w:bidi w:val="0"/>
              <w:spacing w:before="0" w:after="283"/>
              <w:jc w:val="left"/>
              <w:rPr/>
            </w:pPr>
            <w:r>
              <w:rPr/>
              <w:t>Relationship to Issuer</w:t>
            </w:r>
          </w:p>
        </w:tc>
        <w:tc>
          <w:tcPr>
            <w:tcW w:w="3182" w:type="dxa"/>
            <w:tcBorders/>
            <w:vAlign w:val="center"/>
          </w:tcPr>
          <w:p>
            <w:pPr>
              <w:pStyle w:val="TableContents"/>
              <w:bidi w:val="0"/>
              <w:spacing w:before="0" w:after="0"/>
              <w:jc w:val="left"/>
              <w:rPr/>
            </w:pPr>
            <w:r>
              <w:rPr/>
              <w:t>Officer</w:t>
            </w:r>
          </w:p>
        </w:tc>
      </w:tr>
      <w:tr>
        <w:trPr/>
        <w:tc>
          <w:tcPr>
            <w:tcW w:w="7023" w:type="dxa"/>
            <w:tcBorders/>
            <w:vAlign w:val="center"/>
          </w:tcPr>
          <w:p>
            <w:pPr>
              <w:pStyle w:val="TableContents"/>
              <w:bidi w:val="0"/>
              <w:spacing w:before="0" w:after="283"/>
              <w:jc w:val="left"/>
              <w:rPr/>
            </w:pPr>
            <w:r>
              <w:rPr/>
              <w:t>Relationship to Issuer</w:t>
            </w:r>
          </w:p>
        </w:tc>
        <w:tc>
          <w:tcPr>
            <w:tcW w:w="318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523"/>
        <w:gridCol w:w="1160"/>
        <w:gridCol w:w="1454"/>
        <w:gridCol w:w="1545"/>
        <w:gridCol w:w="1563"/>
        <w:gridCol w:w="1400"/>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454"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523" w:type="dxa"/>
            <w:tcBorders/>
            <w:vAlign w:val="center"/>
          </w:tcPr>
          <w:p>
            <w:pPr>
              <w:pStyle w:val="TableContents"/>
              <w:bidi w:val="0"/>
              <w:spacing w:before="0" w:after="0"/>
              <w:jc w:val="left"/>
              <w:rPr/>
            </w:pPr>
            <w:r>
              <w:rPr/>
              <w:t>Popular Securities, LLC</w:t>
              <w:br/>
              <w:t>209 Munoz Rivera Avenue</w:t>
              <w:br/>
              <w:t>San Juan   PR   00918</w:t>
            </w:r>
          </w:p>
        </w:tc>
        <w:tc>
          <w:tcPr>
            <w:tcW w:w="1160" w:type="dxa"/>
            <w:tcBorders/>
            <w:vAlign w:val="center"/>
          </w:tcPr>
          <w:p>
            <w:pPr>
              <w:pStyle w:val="TableContents"/>
              <w:bidi w:val="0"/>
              <w:spacing w:before="0" w:after="283"/>
              <w:jc w:val="left"/>
              <w:rPr/>
            </w:pPr>
            <w:r>
              <w:rPr/>
              <w:t>35000</w:t>
            </w:r>
          </w:p>
        </w:tc>
        <w:tc>
          <w:tcPr>
            <w:tcW w:w="1454" w:type="dxa"/>
            <w:tcBorders/>
            <w:vAlign w:val="center"/>
          </w:tcPr>
          <w:p>
            <w:pPr>
              <w:pStyle w:val="TableContents"/>
              <w:bidi w:val="0"/>
              <w:spacing w:before="0" w:after="283"/>
              <w:jc w:val="left"/>
              <w:rPr/>
            </w:pPr>
            <w:r>
              <w:rPr/>
              <w:t>6091400.00</w:t>
            </w:r>
          </w:p>
        </w:tc>
        <w:tc>
          <w:tcPr>
            <w:tcW w:w="1545" w:type="dxa"/>
            <w:tcBorders/>
            <w:vAlign w:val="center"/>
          </w:tcPr>
          <w:p>
            <w:pPr>
              <w:pStyle w:val="TableContents"/>
              <w:bidi w:val="0"/>
              <w:spacing w:before="0" w:after="283"/>
              <w:jc w:val="left"/>
              <w:rPr/>
            </w:pPr>
            <w:r>
              <w:rPr/>
              <w:t>63778501</w:t>
            </w:r>
          </w:p>
        </w:tc>
        <w:tc>
          <w:tcPr>
            <w:tcW w:w="1563" w:type="dxa"/>
            <w:tcBorders/>
            <w:vAlign w:val="center"/>
          </w:tcPr>
          <w:p>
            <w:pPr>
              <w:pStyle w:val="TableContents"/>
              <w:bidi w:val="0"/>
              <w:spacing w:before="0" w:after="283"/>
              <w:jc w:val="left"/>
              <w:rPr/>
            </w:pPr>
            <w:r>
              <w:rPr/>
              <w:t>08/10/2026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1"/>
        <w:gridCol w:w="1479"/>
        <w:gridCol w:w="1142"/>
        <w:gridCol w:w="514"/>
        <w:gridCol w:w="1101"/>
        <w:gridCol w:w="1143"/>
        <w:gridCol w:w="1042"/>
        <w:gridCol w:w="1600"/>
      </w:tblGrid>
      <w:tr>
        <w:trPr/>
        <w:tc>
          <w:tcPr>
            <w:tcW w:w="1083" w:type="dxa"/>
            <w:tcBorders/>
            <w:vAlign w:val="center"/>
          </w:tcPr>
          <w:p>
            <w:pPr>
              <w:pStyle w:val="TableHeading"/>
              <w:suppressLineNumbers/>
              <w:bidi w:val="0"/>
              <w:spacing w:before="0" w:after="283"/>
              <w:jc w:val="center"/>
              <w:rPr/>
            </w:pPr>
            <w:r>
              <w:rPr/>
              <w:t>Title of the Class</w:t>
            </w:r>
          </w:p>
        </w:tc>
        <w:tc>
          <w:tcPr>
            <w:tcW w:w="1101" w:type="dxa"/>
            <w:tcBorders/>
            <w:vAlign w:val="center"/>
          </w:tcPr>
          <w:p>
            <w:pPr>
              <w:pStyle w:val="TableHeading"/>
              <w:suppressLineNumbers/>
              <w:bidi w:val="0"/>
              <w:spacing w:before="0" w:after="283"/>
              <w:jc w:val="center"/>
              <w:rPr/>
            </w:pPr>
            <w:r>
              <w:rPr/>
              <w:t>Date you Acquired</w:t>
            </w:r>
          </w:p>
        </w:tc>
        <w:tc>
          <w:tcPr>
            <w:tcW w:w="1479" w:type="dxa"/>
            <w:tcBorders/>
            <w:vAlign w:val="center"/>
          </w:tcPr>
          <w:p>
            <w:pPr>
              <w:pStyle w:val="TableHeading"/>
              <w:suppressLineNumbers/>
              <w:bidi w:val="0"/>
              <w:spacing w:before="0" w:after="283"/>
              <w:jc w:val="center"/>
              <w:rPr/>
            </w:pPr>
            <w:r>
              <w:rPr/>
              <w:t>Nature of Acquisition Transaction</w:t>
            </w:r>
          </w:p>
        </w:tc>
        <w:tc>
          <w:tcPr>
            <w:tcW w:w="1142"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1"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07/01/2025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155</w:t>
            </w:r>
          </w:p>
        </w:tc>
        <w:tc>
          <w:tcPr>
            <w:tcW w:w="1042" w:type="dxa"/>
            <w:tcBorders/>
            <w:vAlign w:val="center"/>
          </w:tcPr>
          <w:p>
            <w:pPr>
              <w:pStyle w:val="TableContents"/>
              <w:bidi w:val="0"/>
              <w:spacing w:before="0" w:after="283"/>
              <w:jc w:val="left"/>
              <w:rPr/>
            </w:pPr>
            <w:r>
              <w:rPr/>
              <w:t>07/01/2025</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02/23/2025</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5046</w:t>
            </w:r>
          </w:p>
        </w:tc>
        <w:tc>
          <w:tcPr>
            <w:tcW w:w="1042" w:type="dxa"/>
            <w:tcBorders/>
            <w:vAlign w:val="center"/>
          </w:tcPr>
          <w:p>
            <w:pPr>
              <w:pStyle w:val="TableContents"/>
              <w:bidi w:val="0"/>
              <w:spacing w:before="0" w:after="283"/>
              <w:jc w:val="left"/>
              <w:rPr/>
            </w:pPr>
            <w:r>
              <w:rPr/>
              <w:t>02/23/2025</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10/01/2024</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150</w:t>
            </w:r>
          </w:p>
        </w:tc>
        <w:tc>
          <w:tcPr>
            <w:tcW w:w="1042" w:type="dxa"/>
            <w:tcBorders/>
            <w:vAlign w:val="center"/>
          </w:tcPr>
          <w:p>
            <w:pPr>
              <w:pStyle w:val="TableContents"/>
              <w:bidi w:val="0"/>
              <w:spacing w:before="0" w:after="283"/>
              <w:jc w:val="left"/>
              <w:rPr/>
            </w:pPr>
            <w:r>
              <w:rPr/>
              <w:t>10/01/2024</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01/02/2025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179</w:t>
            </w:r>
          </w:p>
        </w:tc>
        <w:tc>
          <w:tcPr>
            <w:tcW w:w="1042" w:type="dxa"/>
            <w:tcBorders/>
            <w:vAlign w:val="center"/>
          </w:tcPr>
          <w:p>
            <w:pPr>
              <w:pStyle w:val="TableContents"/>
              <w:bidi w:val="0"/>
              <w:spacing w:before="0" w:after="283"/>
              <w:jc w:val="left"/>
              <w:rPr/>
            </w:pPr>
            <w:r>
              <w:rPr/>
              <w:t>01/02/2025</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02/22/2022</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4892</w:t>
            </w:r>
          </w:p>
        </w:tc>
        <w:tc>
          <w:tcPr>
            <w:tcW w:w="1042" w:type="dxa"/>
            <w:tcBorders/>
            <w:vAlign w:val="center"/>
          </w:tcPr>
          <w:p>
            <w:pPr>
              <w:pStyle w:val="TableContents"/>
              <w:bidi w:val="0"/>
              <w:spacing w:before="0" w:after="283"/>
              <w:jc w:val="left"/>
              <w:rPr/>
            </w:pPr>
            <w:r>
              <w:rPr/>
              <w:t>02/22/2022</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02/23/2022</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3031</w:t>
            </w:r>
          </w:p>
        </w:tc>
        <w:tc>
          <w:tcPr>
            <w:tcW w:w="1042" w:type="dxa"/>
            <w:tcBorders/>
            <w:vAlign w:val="center"/>
          </w:tcPr>
          <w:p>
            <w:pPr>
              <w:pStyle w:val="TableContents"/>
              <w:bidi w:val="0"/>
              <w:spacing w:before="0" w:after="283"/>
              <w:jc w:val="left"/>
              <w:rPr/>
            </w:pPr>
            <w:r>
              <w:rPr/>
              <w:t>02/23/2022</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04/01/2025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184</w:t>
            </w:r>
          </w:p>
        </w:tc>
        <w:tc>
          <w:tcPr>
            <w:tcW w:w="1042" w:type="dxa"/>
            <w:tcBorders/>
            <w:vAlign w:val="center"/>
          </w:tcPr>
          <w:p>
            <w:pPr>
              <w:pStyle w:val="TableContents"/>
              <w:bidi w:val="0"/>
              <w:spacing w:before="0" w:after="283"/>
              <w:jc w:val="left"/>
              <w:rPr/>
            </w:pPr>
            <w:r>
              <w:rPr/>
              <w:t>04/01/2025</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02/22/2024</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4242</w:t>
            </w:r>
          </w:p>
        </w:tc>
        <w:tc>
          <w:tcPr>
            <w:tcW w:w="1042" w:type="dxa"/>
            <w:tcBorders/>
            <w:vAlign w:val="center"/>
          </w:tcPr>
          <w:p>
            <w:pPr>
              <w:pStyle w:val="TableContents"/>
              <w:bidi w:val="0"/>
              <w:spacing w:before="0" w:after="283"/>
              <w:jc w:val="left"/>
              <w:rPr/>
            </w:pPr>
            <w:r>
              <w:rPr/>
              <w:t>02/22/2024</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02/23/2024</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4015</w:t>
            </w:r>
          </w:p>
        </w:tc>
        <w:tc>
          <w:tcPr>
            <w:tcW w:w="1042" w:type="dxa"/>
            <w:tcBorders/>
            <w:vAlign w:val="center"/>
          </w:tcPr>
          <w:p>
            <w:pPr>
              <w:pStyle w:val="TableContents"/>
              <w:bidi w:val="0"/>
              <w:spacing w:before="0" w:after="283"/>
              <w:jc w:val="left"/>
              <w:rPr/>
            </w:pPr>
            <w:r>
              <w:rPr/>
              <w:t>02/23/2024</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07/01/2026</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169</w:t>
            </w:r>
          </w:p>
        </w:tc>
        <w:tc>
          <w:tcPr>
            <w:tcW w:w="1042" w:type="dxa"/>
            <w:tcBorders/>
            <w:vAlign w:val="center"/>
          </w:tcPr>
          <w:p>
            <w:pPr>
              <w:pStyle w:val="TableContents"/>
              <w:bidi w:val="0"/>
              <w:spacing w:before="0" w:after="283"/>
              <w:jc w:val="left"/>
              <w:rPr/>
            </w:pPr>
            <w:r>
              <w:rPr/>
              <w:t>07/01/2026</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02/25/2026</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5564</w:t>
            </w:r>
          </w:p>
        </w:tc>
        <w:tc>
          <w:tcPr>
            <w:tcW w:w="1042" w:type="dxa"/>
            <w:tcBorders/>
            <w:vAlign w:val="center"/>
          </w:tcPr>
          <w:p>
            <w:pPr>
              <w:pStyle w:val="TableContents"/>
              <w:bidi w:val="0"/>
              <w:spacing w:before="0" w:after="283"/>
              <w:jc w:val="left"/>
              <w:rPr/>
            </w:pPr>
            <w:r>
              <w:rPr/>
              <w:t>02/25/2026</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 Stock Par Value $0.01 per share</w:t>
            </w:r>
          </w:p>
        </w:tc>
        <w:tc>
          <w:tcPr>
            <w:tcW w:w="1101" w:type="dxa"/>
            <w:tcBorders/>
            <w:vAlign w:val="center"/>
          </w:tcPr>
          <w:p>
            <w:pPr>
              <w:pStyle w:val="TableContents"/>
              <w:bidi w:val="0"/>
              <w:spacing w:before="0" w:after="283"/>
              <w:jc w:val="left"/>
              <w:rPr/>
            </w:pPr>
            <w:r>
              <w:rPr/>
              <w:t>02/23/2026</w:t>
            </w:r>
          </w:p>
        </w:tc>
        <w:tc>
          <w:tcPr>
            <w:tcW w:w="1479" w:type="dxa"/>
            <w:tcBorders/>
            <w:vAlign w:val="center"/>
          </w:tcPr>
          <w:p>
            <w:pPr>
              <w:pStyle w:val="TableContents"/>
              <w:bidi w:val="0"/>
              <w:spacing w:before="0" w:after="283"/>
              <w:jc w:val="left"/>
              <w:rPr/>
            </w:pPr>
            <w:r>
              <w:rPr/>
              <w:t>Stock Award</w:t>
            </w:r>
          </w:p>
        </w:tc>
        <w:tc>
          <w:tcPr>
            <w:tcW w:w="1142" w:type="dxa"/>
            <w:tcBorders/>
            <w:vAlign w:val="center"/>
          </w:tcPr>
          <w:p>
            <w:pPr>
              <w:pStyle w:val="TableContents"/>
              <w:bidi w:val="0"/>
              <w:spacing w:before="0" w:after="283"/>
              <w:jc w:val="left"/>
              <w:rPr/>
            </w:pPr>
            <w:r>
              <w:rPr/>
              <w:t>Popular,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7373</w:t>
            </w:r>
          </w:p>
        </w:tc>
        <w:tc>
          <w:tcPr>
            <w:tcW w:w="1042" w:type="dxa"/>
            <w:tcBorders/>
            <w:vAlign w:val="center"/>
          </w:tcPr>
          <w:p>
            <w:pPr>
              <w:pStyle w:val="TableContents"/>
              <w:bidi w:val="0"/>
              <w:spacing w:before="0" w:after="283"/>
              <w:jc w:val="left"/>
              <w:rPr/>
            </w:pPr>
            <w:r>
              <w:rPr/>
              <w:t>02/23/2026</w:t>
            </w:r>
          </w:p>
        </w:tc>
        <w:tc>
          <w:tcPr>
            <w:tcW w:w="160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63"/>
        <w:gridCol w:w="5142"/>
      </w:tblGrid>
      <w:tr>
        <w:trPr/>
        <w:tc>
          <w:tcPr>
            <w:tcW w:w="5063" w:type="dxa"/>
            <w:tcBorders/>
            <w:vAlign w:val="center"/>
          </w:tcPr>
          <w:p>
            <w:pPr>
              <w:pStyle w:val="TableContents"/>
              <w:bidi w:val="0"/>
              <w:spacing w:before="0" w:after="283"/>
              <w:jc w:val="left"/>
              <w:rPr/>
            </w:pPr>
            <w:r>
              <w:rPr/>
              <w:t>Remarks</w:t>
            </w:r>
          </w:p>
        </w:tc>
        <w:tc>
          <w:tcPr>
            <w:tcW w:w="5142" w:type="dxa"/>
            <w:tcBorders/>
            <w:vAlign w:val="center"/>
          </w:tcPr>
          <w:p>
            <w:pPr>
              <w:pStyle w:val="TableContents"/>
              <w:bidi w:val="0"/>
              <w:spacing w:before="0" w:after="283"/>
              <w:jc w:val="left"/>
              <w:rPr>
                <w:sz w:val="4"/>
                <w:szCs w:val="4"/>
              </w:rPr>
            </w:pPr>
            <w:r>
              <w:rPr>
                <w:sz w:val="4"/>
                <w:szCs w:val="4"/>
              </w:rPr>
            </w:r>
          </w:p>
        </w:tc>
      </w:tr>
      <w:tr>
        <w:trPr/>
        <w:tc>
          <w:tcPr>
            <w:tcW w:w="5063" w:type="dxa"/>
            <w:tcBorders/>
            <w:vAlign w:val="center"/>
          </w:tcPr>
          <w:p>
            <w:pPr>
              <w:pStyle w:val="TableContents"/>
              <w:bidi w:val="0"/>
              <w:spacing w:before="0" w:after="283"/>
              <w:jc w:val="left"/>
              <w:rPr/>
            </w:pPr>
            <w:r>
              <w:rPr/>
              <w:t>Date of Notice</w:t>
            </w:r>
          </w:p>
        </w:tc>
        <w:tc>
          <w:tcPr>
            <w:tcW w:w="5142"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63" w:type="dxa"/>
            <w:tcBorders/>
            <w:vAlign w:val="center"/>
          </w:tcPr>
          <w:p>
            <w:pPr>
              <w:pStyle w:val="TableContents"/>
              <w:bidi w:val="0"/>
              <w:spacing w:before="0" w:after="283"/>
              <w:jc w:val="left"/>
              <w:rPr/>
            </w:pPr>
            <w:r>
              <w:rPr/>
              <w:t>Signature</w:t>
            </w:r>
          </w:p>
        </w:tc>
        <w:tc>
          <w:tcPr>
            <w:tcW w:w="5142" w:type="dxa"/>
            <w:tcBorders/>
            <w:vAlign w:val="center"/>
          </w:tcPr>
          <w:p>
            <w:pPr>
              <w:pStyle w:val="TableContents"/>
              <w:bidi w:val="0"/>
              <w:spacing w:before="0" w:after="0"/>
              <w:jc w:val="left"/>
              <w:rPr/>
            </w:pPr>
            <w:r>
              <w:rPr/>
              <w:t>Javier D. Ferrer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3944</Characters>
  <CharactersWithSpaces>4564</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